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BD9" w:rsidRDefault="00B15BD9" w:rsidP="00B15BD9">
      <w:pPr>
        <w:pStyle w:val="ConsPlusNormal"/>
        <w:jc w:val="right"/>
        <w:outlineLvl w:val="0"/>
      </w:pPr>
      <w:r>
        <w:t>Приложение 1</w:t>
      </w:r>
    </w:p>
    <w:p w:rsidR="00B15BD9" w:rsidRDefault="00B15BD9" w:rsidP="00B15BD9">
      <w:pPr>
        <w:pStyle w:val="ConsPlusNormal"/>
        <w:jc w:val="right"/>
      </w:pPr>
      <w:r>
        <w:t>к Закону</w:t>
      </w:r>
    </w:p>
    <w:p w:rsidR="00B15BD9" w:rsidRDefault="00B15BD9" w:rsidP="00B15BD9">
      <w:pPr>
        <w:pStyle w:val="ConsPlusNormal"/>
        <w:jc w:val="right"/>
      </w:pPr>
      <w:r>
        <w:t>Краснодарского края</w:t>
      </w:r>
    </w:p>
    <w:p w:rsidR="00B15BD9" w:rsidRDefault="00B15BD9" w:rsidP="00B15BD9">
      <w:pPr>
        <w:pStyle w:val="ConsPlusNormal"/>
        <w:jc w:val="right"/>
      </w:pPr>
      <w:r>
        <w:t>"О краевом бюджете на 2016 год"</w:t>
      </w:r>
    </w:p>
    <w:p w:rsidR="00B15BD9" w:rsidRDefault="00B15BD9" w:rsidP="00B15BD9">
      <w:pPr>
        <w:pStyle w:val="ConsPlusNormal"/>
        <w:jc w:val="both"/>
      </w:pPr>
    </w:p>
    <w:p w:rsidR="00B15BD9" w:rsidRDefault="00B15BD9" w:rsidP="00B15BD9">
      <w:pPr>
        <w:pStyle w:val="ConsPlusNormal"/>
        <w:jc w:val="center"/>
        <w:rPr>
          <w:b/>
          <w:bCs/>
        </w:rPr>
      </w:pPr>
      <w:r>
        <w:rPr>
          <w:b/>
          <w:bCs/>
        </w:rPr>
        <w:t>ПЕРЕЧЕНЬ</w:t>
      </w:r>
    </w:p>
    <w:p w:rsidR="00B15BD9" w:rsidRDefault="00B15BD9" w:rsidP="00B15BD9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ГЛАВНЫХ АДМИНИСТРАТОРОВ ДОХОДОВ КРАЕВОГО БЮДЖЕТА </w:t>
      </w:r>
    </w:p>
    <w:p w:rsidR="00B15BD9" w:rsidRDefault="00B15BD9" w:rsidP="00B15BD9">
      <w:pPr>
        <w:pStyle w:val="ConsPlusNormal"/>
        <w:jc w:val="center"/>
        <w:rPr>
          <w:b/>
          <w:bCs/>
        </w:rPr>
      </w:pPr>
      <w:r>
        <w:rPr>
          <w:b/>
          <w:bCs/>
        </w:rPr>
        <w:t>ИЗАКРЕПЛЯЕМЫЕ ЗА НИМИ ВИДЫ (ПОДВИДЫ) ДОХОДОВ КРАЕВОГО БЮДЖЕТА И ПЕРЕЧЕНЬ ГЛАВНЫХ АДМИНИСТРАТОРОВ ИСТОЧНИКОВ ФИНАНСИРОВАНИЯ</w:t>
      </w:r>
    </w:p>
    <w:p w:rsidR="00B15BD9" w:rsidRDefault="00B15BD9" w:rsidP="00B15BD9">
      <w:pPr>
        <w:pStyle w:val="ConsPlusNormal"/>
        <w:jc w:val="center"/>
        <w:rPr>
          <w:b/>
          <w:bCs/>
        </w:rPr>
      </w:pPr>
      <w:r>
        <w:rPr>
          <w:b/>
          <w:bCs/>
        </w:rPr>
        <w:t>ДЕФИЦИТА КРАЕВОГО БЮДЖЕТА</w:t>
      </w:r>
    </w:p>
    <w:p w:rsidR="00B15BD9" w:rsidRDefault="00B15BD9" w:rsidP="00B15B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978"/>
        <w:gridCol w:w="4676"/>
      </w:tblGrid>
      <w:tr w:rsidR="00B15BD9" w:rsidTr="00B15BD9"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D9" w:rsidRDefault="00B15BD9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9" w:rsidRDefault="00B15BD9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B15BD9" w:rsidTr="00B15BD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9" w:rsidRDefault="00B15BD9">
            <w:pPr>
              <w:pStyle w:val="ConsPlusNormal"/>
              <w:jc w:val="center"/>
            </w:pPr>
            <w:r>
              <w:t>главного администратора доходов и источников финансирования дефицита краевого бюджета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9" w:rsidRDefault="00B15BD9">
            <w:pPr>
              <w:pStyle w:val="ConsPlusNormal"/>
              <w:jc w:val="center"/>
            </w:pPr>
            <w:r>
              <w:t>доходов и источников финансирования дефицита краевого бюджета</w:t>
            </w:r>
          </w:p>
        </w:tc>
        <w:tc>
          <w:tcPr>
            <w:tcW w:w="4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D9" w:rsidRDefault="00B15BD9">
            <w:pPr>
              <w:pStyle w:val="ConsPlusNormal"/>
              <w:jc w:val="center"/>
            </w:pPr>
          </w:p>
        </w:tc>
      </w:tr>
      <w:tr w:rsidR="00B15BD9" w:rsidTr="00B15BD9">
        <w:trPr>
          <w:trHeight w:val="32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D9" w:rsidRDefault="00B15B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D9" w:rsidRDefault="00B15B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BD9" w:rsidRDefault="00B15BD9">
            <w:pPr>
              <w:pStyle w:val="ConsPlusNormal"/>
              <w:jc w:val="center"/>
            </w:pPr>
            <w:r>
              <w:t>3</w:t>
            </w:r>
          </w:p>
        </w:tc>
      </w:tr>
      <w:tr w:rsidR="00B15BD9" w:rsidTr="00B15BD9">
        <w:tc>
          <w:tcPr>
            <w:tcW w:w="1984" w:type="dxa"/>
            <w:tcBorders>
              <w:top w:val="single" w:sz="4" w:space="0" w:color="auto"/>
            </w:tcBorders>
          </w:tcPr>
          <w:p w:rsidR="00B15BD9" w:rsidRDefault="00B15BD9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tcBorders>
              <w:top w:val="single" w:sz="4" w:space="0" w:color="auto"/>
            </w:tcBorders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Законодательное Собрание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Администрация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01 06 08 00 02 0000 640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 xml:space="preserve">Возврат прочих бюджетных кредитов </w:t>
            </w:r>
            <w:r>
              <w:lastRenderedPageBreak/>
              <w:t>(ссуд), предоставленных бюджетами субъектов Российской Федерации внутри страны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803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Региональная энергетическая комиссия - департамент цен и тарифов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1 16 02030 02 0000 140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изыскания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Департамент потребительской сферы и регулирования рынка алкоголя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1 08 07082 01 0000 110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доходы от компенсации затрат бюджетов субъектов Российской Федерации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</w:t>
            </w:r>
            <w:r>
              <w:lastRenderedPageBreak/>
              <w:t xml:space="preserve">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Министерство финансов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1 11 03020 02 0000 120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1 16 18020 02 0000 140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1 16 32000 02 0000 140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</w:t>
            </w:r>
            <w:r>
              <w:lastRenderedPageBreak/>
              <w:t>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1 16 42020 02 0000 140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условий договоров (соглашений) о предоставлении бюджетных кредитов за счет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1 17 11000 02 0000 180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Возврат декларационного платежа, уплаченного в период с 1 марта 2007 года и до 1 января 2008 года при упрощенном декларировании доходов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2 02 01001 02 0000 151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Дотации бюджетам субъектов Российской Федерации на выравнивание бюджетной обеспеченности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2 02 01003 02 0000 151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2 02 01999 02 0000 151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Прочие дотации бюджетам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2 02 02086 02 0000 151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 xml:space="preserve">Субсидии бюджетам субъектов Российской Федерации из местных бюджетов для формирования региональных фондов финансовой поддержки поселений </w:t>
            </w:r>
            <w:r>
              <w:lastRenderedPageBreak/>
              <w:t>(внутригородских районов) и региональных фондов финансовой поддержки муниципальных районов (городских округов, городских округов с внутригородским делением)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2 02 03998 02 0000 151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Единая субвенция бюджетам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2 07 02000 02 0000 180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безвозмездные поступления в бюджеты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2 08 02000 02 0000 180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 xml:space="preserve">Перечисления из бюджетов субъектов Российской Федерации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субъектов Российской Федерации</w:t>
            </w:r>
            <w:proofErr w:type="gramEnd"/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субъектов Российской Федерации</w:t>
            </w:r>
            <w:proofErr w:type="gramEnd"/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01 06 05 01 02 0000 640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01 06 10 02 02 0000 550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 xml:space="preserve"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</w:t>
            </w:r>
            <w:proofErr w:type="gramStart"/>
            <w:r>
              <w:t>Федерации</w:t>
            </w:r>
            <w:proofErr w:type="gramEnd"/>
            <w:r>
              <w:t xml:space="preserve"> и лицевые счета которым открыты в территориальных органах Федерального казначейства или в </w:t>
            </w:r>
            <w:r>
              <w:lastRenderedPageBreak/>
              <w:t>финансовых органах субъектов Российской Федерации в соответствии с законодательством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807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Департамент</w:t>
            </w:r>
          </w:p>
          <w:p w:rsidR="00B15BD9" w:rsidRDefault="00B15BD9">
            <w:pPr>
              <w:pStyle w:val="ConsPlusNormal"/>
              <w:jc w:val="center"/>
            </w:pPr>
            <w:r>
              <w:t>промышленной политики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Департамент</w:t>
            </w:r>
          </w:p>
          <w:p w:rsidR="00B15BD9" w:rsidRDefault="00B15BD9">
            <w:pPr>
              <w:pStyle w:val="ConsPlusNormal"/>
              <w:jc w:val="center"/>
            </w:pPr>
            <w:r>
              <w:t>финансово-бюджетного надзора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1 16 18020 02 0000 140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1 16 32000 02 0000 140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Денежные взыскания, налагаемые в </w:t>
            </w:r>
            <w:r>
              <w:lastRenderedPageBreak/>
              <w:t>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808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Управление записи актов</w:t>
            </w:r>
          </w:p>
          <w:p w:rsidR="00B15BD9" w:rsidRDefault="00B15BD9">
            <w:pPr>
              <w:pStyle w:val="ConsPlusNormal"/>
              <w:jc w:val="center"/>
            </w:pPr>
            <w:r>
              <w:t>гражданского состояния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от возмещения ущерба при возникновении иных страховых случаев, когда </w:t>
            </w:r>
            <w:r>
              <w:lastRenderedPageBreak/>
              <w:t>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809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Контрольно-счетная палата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1 16 18020 02 0000 140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поступления от денежных </w:t>
            </w:r>
            <w:r>
              <w:lastRenderedPageBreak/>
              <w:t>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810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Уполномоченный по правам</w:t>
            </w:r>
          </w:p>
          <w:p w:rsidR="00B15BD9" w:rsidRDefault="00B15BD9">
            <w:pPr>
              <w:pStyle w:val="ConsPlusNormal"/>
              <w:jc w:val="center"/>
            </w:pPr>
            <w:r>
              <w:t>человека в Краснодарском крае и его аппарат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Уполномоченный по правам</w:t>
            </w:r>
          </w:p>
          <w:p w:rsidR="00B15BD9" w:rsidRDefault="00B15BD9">
            <w:pPr>
              <w:pStyle w:val="ConsPlusNormal"/>
              <w:jc w:val="center"/>
            </w:pPr>
            <w:r>
              <w:t>ребенка в Краснодарском крае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</w:t>
            </w:r>
            <w:r>
              <w:lastRenderedPageBreak/>
              <w:t>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812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неналоговые доходы бюджетов субъектов Российской Федерации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Управление</w:t>
            </w:r>
          </w:p>
          <w:p w:rsidR="00B15BD9" w:rsidRDefault="00B15BD9">
            <w:pPr>
              <w:pStyle w:val="ConsPlusNormal"/>
              <w:jc w:val="center"/>
            </w:pPr>
            <w:r>
              <w:t>Судебного департамента</w:t>
            </w:r>
          </w:p>
          <w:p w:rsidR="00B15BD9" w:rsidRDefault="00B15BD9">
            <w:pPr>
              <w:pStyle w:val="ConsPlusNormal"/>
              <w:jc w:val="center"/>
            </w:pPr>
            <w:r>
              <w:t>в Краснодарском крае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Постоянное представительство администрации Краснодарского края при Правительстве</w:t>
            </w:r>
          </w:p>
          <w:p w:rsidR="00B15BD9" w:rsidRDefault="00B15BD9">
            <w:pPr>
              <w:pStyle w:val="ConsPlusNormal"/>
              <w:jc w:val="center"/>
            </w:pPr>
            <w:r>
              <w:t>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</w:t>
            </w:r>
            <w:r>
              <w:lastRenderedPageBreak/>
              <w:t xml:space="preserve">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814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Министерство экономики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816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01 06 08 00 02 0000 640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 xml:space="preserve">Министерство </w:t>
            </w:r>
            <w:proofErr w:type="gramStart"/>
            <w:r>
              <w:t>сельского</w:t>
            </w:r>
            <w:proofErr w:type="gramEnd"/>
          </w:p>
          <w:p w:rsidR="00B15BD9" w:rsidRDefault="00B15BD9">
            <w:pPr>
              <w:pStyle w:val="ConsPlusNormal"/>
              <w:jc w:val="center"/>
            </w:pPr>
            <w:r>
              <w:t>хозяйства и перерабатывающей промышленности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1 08 07082 01 0000 110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1 08 07142 01 0000 110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proofErr w:type="gramStart"/>
            <w: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</w:t>
            </w:r>
            <w:r>
              <w:lastRenderedPageBreak/>
              <w:t xml:space="preserve">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>
              <w:t>мототранспортных</w:t>
            </w:r>
            <w:proofErr w:type="spellEnd"/>
            <w: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>
              <w:t xml:space="preserve"> или пришедших в негодность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1 15 02020 02 0000 140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1 16 32000 02 0000 140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Денежные взыскания, налагаемые в возмещение ущерба, причиненного в </w:t>
            </w:r>
            <w:r>
              <w:lastRenderedPageBreak/>
              <w:t>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819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01 06 08 00 02 0000 640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 xml:space="preserve">Министерство </w:t>
            </w:r>
            <w:proofErr w:type="gramStart"/>
            <w:r>
              <w:t>гражданской</w:t>
            </w:r>
            <w:proofErr w:type="gramEnd"/>
          </w:p>
          <w:p w:rsidR="00B15BD9" w:rsidRDefault="00B15BD9">
            <w:pPr>
              <w:pStyle w:val="ConsPlusNormal"/>
              <w:jc w:val="center"/>
            </w:pPr>
            <w:r>
              <w:t xml:space="preserve">обороны и </w:t>
            </w:r>
            <w:proofErr w:type="gramStart"/>
            <w:r>
              <w:t>чрезвычайных</w:t>
            </w:r>
            <w:proofErr w:type="gramEnd"/>
          </w:p>
          <w:p w:rsidR="00B15BD9" w:rsidRDefault="00B15BD9">
            <w:pPr>
              <w:pStyle w:val="ConsPlusNormal"/>
              <w:jc w:val="center"/>
            </w:pPr>
            <w:r>
              <w:t>ситуаций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1 16 25082 02 0000 140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водного законодательства, установленное на водных объектах, находящихся в собственности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1 16 25086 02 0000 140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1 16 35010 02 0000 140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Суммы по искам о возмещении вреда, причиненного окружающей среде, подлежащие зачислению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 xml:space="preserve">Департамент </w:t>
            </w:r>
            <w:proofErr w:type="gramStart"/>
            <w:r>
              <w:t>имущественных</w:t>
            </w:r>
            <w:proofErr w:type="gramEnd"/>
          </w:p>
          <w:p w:rsidR="00B15BD9" w:rsidRDefault="00B15BD9">
            <w:pPr>
              <w:pStyle w:val="ConsPlusNormal"/>
              <w:jc w:val="center"/>
            </w:pPr>
            <w:r>
              <w:t>отношений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1 08 07300 01 0000 110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государственные пошлины за совершение прочих юридически значимых действий, подлежащие зачислению в бюджет субъекта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1 11 01020 02 0000 120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1 11 02082 02 0000 120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1 11 05022 02 0000 120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proofErr w:type="gramStart"/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 </w:t>
            </w:r>
            <w:hyperlink w:anchor="Par1269" w:history="1">
              <w:r w:rsidRPr="00B15BD9">
                <w:t>&lt;*&gt;</w:t>
              </w:r>
            </w:hyperlink>
            <w:proofErr w:type="gramEnd"/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1 11 05026 04 0000 120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proofErr w:type="gramStart"/>
            <w:r>
              <w:t xml:space="preserve"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</w:t>
            </w:r>
            <w:r>
              <w:lastRenderedPageBreak/>
              <w:t xml:space="preserve">указанных земельных участков </w:t>
            </w:r>
            <w:hyperlink w:anchor="Par1272" w:history="1">
              <w:r w:rsidRPr="00B15BD9">
                <w:t>&lt;**&gt;</w:t>
              </w:r>
            </w:hyperlink>
            <w:proofErr w:type="gramEnd"/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1 11 05026 10 0000 120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proofErr w:type="gramStart"/>
            <w:r>
              <w:t xml:space="preserve"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 </w:t>
            </w:r>
            <w:hyperlink w:anchor="Par1272" w:history="1">
              <w:r w:rsidRPr="00B15BD9">
                <w:t>&lt;**&gt;</w:t>
              </w:r>
            </w:hyperlink>
            <w:proofErr w:type="gramEnd"/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1 11 05026 13 0000 120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proofErr w:type="gramStart"/>
            <w:r>
              <w:t xml:space="preserve"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 </w:t>
            </w:r>
            <w:hyperlink w:anchor="Par1272" w:history="1">
              <w:r w:rsidRPr="00B15BD9">
                <w:t>&lt;**&gt;</w:t>
              </w:r>
            </w:hyperlink>
            <w:proofErr w:type="gramEnd"/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1 11 05032 02 0000 120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1 11 05072 02 0000 120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1 11 05322 02 0000 120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Плата по соглашениям об установлении сервитута, заключенным органами исполнительной власти субъектов Российской Федерации, </w:t>
            </w:r>
            <w:r>
              <w:lastRenderedPageBreak/>
              <w:t>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1 11 07012 02 0000 120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1 11 09042 02 0000 120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1 13 02062 02 0000 130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1 14 02022 02 0000 410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1 14 02022 02 0000 440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1 14 02023 02 0000 410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1 14 02023 02 0000 440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 в части реализации материальных запасов по указанному имуществу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1 14 04020 02 0000 420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продажи нематериальных активов, находящихся в собственности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1 14 06022 02 0000 430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от продажи земельных участков, находящихся в собственности субъектов Российской Федерации (за исключением </w:t>
            </w:r>
            <w:r>
              <w:lastRenderedPageBreak/>
              <w:t>земельных участков бюджетных и автономных учреждений субъектов Российской Федерации)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1 14 06032 04 0000 430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</w:t>
            </w:r>
            <w:hyperlink w:anchor="Par1272" w:history="1">
              <w:r w:rsidRPr="00B15BD9">
                <w:t>&lt;**&gt;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1 14 06033 10 0000 430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</w:t>
            </w:r>
            <w:hyperlink w:anchor="Par1272" w:history="1">
              <w:r w:rsidRPr="00B15BD9">
                <w:t>&lt;**&gt;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1 14 06033 13 0000 430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</w:t>
            </w:r>
            <w:hyperlink w:anchor="Par1272" w:history="1">
              <w:r w:rsidRPr="00B15BD9">
                <w:t>&lt;**&gt;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1 14 06322 02 0000 430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от возмещения ущерба при возникновении страховых случаев по обязательному страхованию </w:t>
            </w:r>
            <w:r>
              <w:lastRenderedPageBreak/>
              <w:t>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1 16 32000 02 0000 140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DB0929">
        <w:trPr>
          <w:trHeight w:val="1231"/>
        </w:trPr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Избирательная комиссия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неналоговые доходы бюджетов субъектов Российской Федерации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2 07 02030 02 0000 180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безвозмездные поступления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Министерство топливно-энергетического комплекса и жилищно-коммунального</w:t>
            </w:r>
          </w:p>
          <w:p w:rsidR="00B15BD9" w:rsidRDefault="00B15BD9">
            <w:pPr>
              <w:pStyle w:val="ConsPlusNormal"/>
              <w:jc w:val="center"/>
            </w:pPr>
            <w:r>
              <w:t>хозяйства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</w:t>
            </w:r>
            <w:r>
              <w:lastRenderedPageBreak/>
              <w:t>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2 03 02000 02 0000 180</w:t>
            </w: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both"/>
            </w:pPr>
            <w:r>
              <w:t>Безвозмездные поступления от государственных (муниципальных) организаций в бюджеты субъектов Российской Федерации</w:t>
            </w:r>
            <w:hyperlink w:anchor="Par1269" w:history="1">
              <w:r w:rsidR="00ED3AD7"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Департамент строительства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</w:t>
            </w:r>
            <w:r>
              <w:lastRenderedPageBreak/>
              <w:t>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Министерство образования,</w:t>
            </w:r>
          </w:p>
          <w:p w:rsidR="00B15BD9" w:rsidRDefault="00B15BD9">
            <w:pPr>
              <w:pStyle w:val="ConsPlusNormal"/>
              <w:jc w:val="center"/>
            </w:pPr>
            <w:r>
              <w:t>науки и молодежной политики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1 08 07082 01 0000 110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1 08 07380 01 0000 110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Государственная пошлина за действия органов исполнительной власти субъектов Российской </w:t>
            </w:r>
            <w:r>
              <w:lastRenderedPageBreak/>
              <w:t>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</w:tr>
      <w:tr w:rsidR="00773522" w:rsidRPr="00B15BD9" w:rsidTr="00773522">
        <w:trPr>
          <w:trHeight w:val="3573"/>
        </w:trPr>
        <w:tc>
          <w:tcPr>
            <w:tcW w:w="1984" w:type="dxa"/>
          </w:tcPr>
          <w:p w:rsidR="00773522" w:rsidRPr="00D90291" w:rsidRDefault="00773522" w:rsidP="00BB219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825</w:t>
            </w:r>
          </w:p>
        </w:tc>
        <w:tc>
          <w:tcPr>
            <w:tcW w:w="2978" w:type="dxa"/>
          </w:tcPr>
          <w:p w:rsidR="00773522" w:rsidRPr="00D90291" w:rsidRDefault="00773522" w:rsidP="00BB219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1 08 07390 01 0000 110</w:t>
            </w:r>
          </w:p>
        </w:tc>
        <w:tc>
          <w:tcPr>
            <w:tcW w:w="4676" w:type="dxa"/>
          </w:tcPr>
          <w:p w:rsidR="00773522" w:rsidRPr="00D90291" w:rsidRDefault="00773522" w:rsidP="00BB21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за де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ствия органов исполнительной власти суб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Российской Федерации по пр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ставлению </w:t>
            </w:r>
            <w:proofErr w:type="spellStart"/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апостиля</w:t>
            </w:r>
            <w:proofErr w:type="spellEnd"/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документах государственного образца об образов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нии, об ученых степенях и ученых зв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ниях в пределах переданных полном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чий Российской Федерации в области обр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D902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зования</w:t>
            </w:r>
            <w:bookmarkStart w:id="0" w:name="_GoBack"/>
            <w:bookmarkEnd w:id="0"/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</w:t>
            </w:r>
            <w:r w:rsidR="00DB0929">
              <w:t xml:space="preserve">новении иных страховых случаев, </w:t>
            </w:r>
            <w:r>
              <w:t>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1 16 32000 02 0000 140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Денежные взыскания, налагаемые в возмещение ущерба, причиненного в результате незаконного или нецелевого использования </w:t>
            </w:r>
            <w:r>
              <w:lastRenderedPageBreak/>
              <w:t>бюджетных средств (в части бюджетов субъектов Российской Федерации)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Министерство культуры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1 16 32000 02 0000 140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</w:t>
            </w:r>
            <w:r>
              <w:lastRenderedPageBreak/>
              <w:t>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 xml:space="preserve">Департамент </w:t>
            </w:r>
            <w:proofErr w:type="gramStart"/>
            <w:r>
              <w:t>информационной</w:t>
            </w:r>
            <w:proofErr w:type="gramEnd"/>
          </w:p>
          <w:p w:rsidR="00B15BD9" w:rsidRDefault="00B15BD9">
            <w:pPr>
              <w:pStyle w:val="ConsPlusNormal"/>
              <w:jc w:val="center"/>
            </w:pPr>
            <w:r>
              <w:t>политики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Невыясненные поступления, зачисляемые в бюджеты субъектов </w:t>
            </w:r>
            <w:r>
              <w:lastRenderedPageBreak/>
              <w:t>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Министерство здравоохранения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1 16 32000 02 0000 140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Министерство физической культуры</w:t>
            </w:r>
          </w:p>
          <w:p w:rsidR="00B15BD9" w:rsidRDefault="00B15BD9">
            <w:pPr>
              <w:pStyle w:val="ConsPlusNormal"/>
              <w:jc w:val="center"/>
            </w:pPr>
            <w:r>
              <w:lastRenderedPageBreak/>
              <w:t>и спорта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1 08 07300 01 0000 110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государственные пошлины за совершение прочих юридически значимых действий, подлежащие зачислению в бюджет субъекта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829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Невыясненные поступления, зачисляемые в бюджеты субъектов </w:t>
            </w:r>
            <w:r>
              <w:lastRenderedPageBreak/>
              <w:t>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829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Министерство труда</w:t>
            </w:r>
          </w:p>
          <w:p w:rsidR="00B15BD9" w:rsidRDefault="00B15BD9">
            <w:pPr>
              <w:pStyle w:val="ConsPlusNormal"/>
              <w:jc w:val="center"/>
            </w:pPr>
            <w:r>
              <w:t>и социального развития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830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Департамент по архитектуре</w:t>
            </w:r>
          </w:p>
          <w:p w:rsidR="00B15BD9" w:rsidRDefault="00B15BD9">
            <w:pPr>
              <w:pStyle w:val="ConsPlusNormal"/>
              <w:jc w:val="center"/>
            </w:pPr>
            <w:r>
              <w:t>и градостроительству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Департамент по делам</w:t>
            </w:r>
          </w:p>
          <w:p w:rsidR="00B15BD9" w:rsidRDefault="00B15BD9">
            <w:pPr>
              <w:pStyle w:val="ConsPlusNormal"/>
              <w:jc w:val="center"/>
            </w:pPr>
            <w:r>
              <w:t>казачества и военным вопросам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Государственное управление</w:t>
            </w:r>
          </w:p>
          <w:p w:rsidR="00B15BD9" w:rsidRDefault="00B15BD9">
            <w:pPr>
              <w:pStyle w:val="ConsPlusNormal"/>
              <w:jc w:val="center"/>
            </w:pPr>
            <w:r>
              <w:t>ветеринарии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</w:t>
            </w:r>
            <w:r>
              <w:lastRenderedPageBreak/>
              <w:t xml:space="preserve">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833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833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неналоговые доходы бюджетов субъектов Российской Федерации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Департамент по надзору</w:t>
            </w:r>
          </w:p>
          <w:p w:rsidR="00B15BD9" w:rsidRDefault="00B15BD9">
            <w:pPr>
              <w:pStyle w:val="ConsPlusNormal"/>
              <w:jc w:val="center"/>
            </w:pPr>
            <w:r>
              <w:t>в строительной сфере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Невыясненные поступления, </w:t>
            </w:r>
            <w:r>
              <w:lastRenderedPageBreak/>
              <w:t>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835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Департамент инвестиций</w:t>
            </w:r>
          </w:p>
          <w:p w:rsidR="00B15BD9" w:rsidRDefault="00B15BD9">
            <w:pPr>
              <w:pStyle w:val="ConsPlusNormal"/>
              <w:jc w:val="center"/>
            </w:pPr>
            <w:r>
              <w:t>и развития малого и среднего</w:t>
            </w:r>
          </w:p>
          <w:p w:rsidR="00B15BD9" w:rsidRDefault="00B15BD9">
            <w:pPr>
              <w:pStyle w:val="ConsPlusNormal"/>
              <w:jc w:val="center"/>
            </w:pPr>
            <w:r>
              <w:t>предпринимательства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Государственная жилищная</w:t>
            </w:r>
          </w:p>
          <w:p w:rsidR="00B15BD9" w:rsidRDefault="00B15BD9">
            <w:pPr>
              <w:pStyle w:val="ConsPlusNormal"/>
              <w:jc w:val="center"/>
            </w:pPr>
            <w:r>
              <w:t>инспекция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1 08 07400 01 0000 110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от возмещения ущерба при возникновении иных страховых случаев, когда </w:t>
            </w:r>
            <w:r>
              <w:lastRenderedPageBreak/>
              <w:t>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840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Управление государственной охраны объектов культурного наследия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1 11 05032 02 0000 120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Невыясненные поступления, зачисляемые в бюджеты субъектов </w:t>
            </w:r>
            <w:r>
              <w:lastRenderedPageBreak/>
              <w:t>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841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Министерство транспорта</w:t>
            </w:r>
          </w:p>
          <w:p w:rsidR="00B15BD9" w:rsidRDefault="00B15BD9">
            <w:pPr>
              <w:pStyle w:val="ConsPlusNormal"/>
              <w:jc w:val="center"/>
            </w:pPr>
            <w:r>
              <w:t>и дорожного хозяйства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1 08 07172 01 0000 110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1 13 01520 02 0000 130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1 15 02020 02 0000 140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r>
              <w:lastRenderedPageBreak/>
              <w:t>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1 16 37020 02 0000 140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Поступления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1 16 46000 02 0000 140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дорожных фондов субъектов Российской Федерации, либо в связи с уклонением от заключения таких контрактов или иных договоров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1 17 05070 02 0000 180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proofErr w:type="gramStart"/>
            <w:r>
              <w:t>Прочие неналоговые доходы бюджетов субъектов Российской Федерации от поступления денежных средств, внесенных участником конкурса (аукциона), проводимого в целях заключения государственного контракта, финансируемого за счет средств дорожных фондов субъектов Российской Федерации,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в иных случаях, установленных законодательством Российской Федерации</w:t>
            </w:r>
            <w:proofErr w:type="gramEnd"/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Министерство курортов,</w:t>
            </w:r>
          </w:p>
          <w:p w:rsidR="00B15BD9" w:rsidRDefault="00B15BD9">
            <w:pPr>
              <w:pStyle w:val="ConsPlusNormal"/>
              <w:jc w:val="center"/>
            </w:pPr>
            <w:r>
              <w:t>туризма и олимпийского</w:t>
            </w:r>
          </w:p>
          <w:p w:rsidR="00B15BD9" w:rsidRDefault="00B15BD9">
            <w:pPr>
              <w:pStyle w:val="ConsPlusNormal"/>
              <w:jc w:val="center"/>
            </w:pPr>
            <w:r>
              <w:t>наследия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1 08 07300 01 0000 110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государственные пошлины за совершение прочих юридически значимых действий, подлежащие зачислению в бюджет субъекта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847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 xml:space="preserve">Министерство </w:t>
            </w:r>
            <w:proofErr w:type="gramStart"/>
            <w:r>
              <w:t>природных</w:t>
            </w:r>
            <w:proofErr w:type="gramEnd"/>
          </w:p>
          <w:p w:rsidR="00B15BD9" w:rsidRDefault="00B15BD9">
            <w:pPr>
              <w:pStyle w:val="ConsPlusNormal"/>
              <w:jc w:val="center"/>
            </w:pPr>
            <w:r>
              <w:t>ресурсов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1 08 07082 01 0000 110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1 08 07300 01 0000 110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государственные пошлины за совершение прочих юридически значимых действий, подлежащие зачислению в бюджет субъекта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1 12 02012 01 0000 120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1 12 02052 01 0000 120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1 12 02102 02 0000 120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Сборы за участие в конкурсе </w:t>
            </w:r>
            <w:r>
              <w:lastRenderedPageBreak/>
              <w:t>(аукционе) на право пользования участками недр местного значения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1 12 04013 02 0000 120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1 12 04014 02 0000 120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1 12 04015 02 0000 120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1 12 04080 02 0000 120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доходы от использования лесного фонда Российской Федерации и лесов иных категорий (по обязательствам, возникшим до 1 января 2007 года)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1 13 01410 01 0000 130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1 15 02020 02 0000 140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1 16 25072 02 0000 140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лесного законодательства на лесных участках, находящихся в собственности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1 16 35010 02 0000 140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Суммы по искам о возмещении вреда, причиненного окружающей среде, подлежащие зачислению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854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Департамент по регулированию контрактной системы</w:t>
            </w:r>
          </w:p>
          <w:p w:rsidR="00B15BD9" w:rsidRDefault="00B15BD9">
            <w:pPr>
              <w:pStyle w:val="ConsPlusNormal"/>
              <w:jc w:val="center"/>
            </w:pPr>
            <w:r>
              <w:t>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856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Департамент информатизации и связи Краснодарского края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Российской Федерации о контрактной системе в сфере закупок </w:t>
            </w:r>
            <w:r>
              <w:lastRenderedPageBreak/>
              <w:t>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5A69B7">
        <w:trPr>
          <w:trHeight w:val="1922"/>
        </w:trPr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lastRenderedPageBreak/>
              <w:t>857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857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Уполномоченный по защите прав предпринимателей</w:t>
            </w:r>
          </w:p>
          <w:p w:rsidR="00B15BD9" w:rsidRDefault="00B15BD9">
            <w:pPr>
              <w:pStyle w:val="ConsPlusNormal"/>
              <w:jc w:val="center"/>
            </w:pPr>
            <w:r>
              <w:t>в Краснодарском крае</w:t>
            </w:r>
          </w:p>
          <w:p w:rsidR="00B15BD9" w:rsidRDefault="00B15BD9">
            <w:pPr>
              <w:pStyle w:val="ConsPlusNormal"/>
              <w:jc w:val="center"/>
            </w:pPr>
            <w:r>
              <w:t>и его аппарат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  <w:jc w:val="center"/>
            </w:pPr>
            <w:r>
              <w:t>858</w:t>
            </w: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</w:t>
            </w:r>
            <w:r>
              <w:lastRenderedPageBreak/>
              <w:t xml:space="preserve">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</w:pPr>
          </w:p>
        </w:tc>
        <w:tc>
          <w:tcPr>
            <w:tcW w:w="4676" w:type="dxa"/>
            <w:vAlign w:val="bottom"/>
          </w:tcPr>
          <w:p w:rsidR="00B15BD9" w:rsidRDefault="00B15BD9">
            <w:pPr>
              <w:pStyle w:val="ConsPlusNormal"/>
              <w:jc w:val="center"/>
              <w:outlineLvl w:val="1"/>
            </w:pPr>
            <w:r>
              <w:t>Иные доходы краевого бюджета, администрирование которых может осуществляться</w:t>
            </w:r>
          </w:p>
          <w:p w:rsidR="00B15BD9" w:rsidRDefault="00B15BD9">
            <w:pPr>
              <w:pStyle w:val="ConsPlusNormal"/>
              <w:jc w:val="center"/>
            </w:pPr>
            <w:r>
              <w:t>главными администраторами доходов - государственными</w:t>
            </w:r>
          </w:p>
          <w:p w:rsidR="00B15BD9" w:rsidRDefault="00B15BD9">
            <w:pPr>
              <w:pStyle w:val="ConsPlusNormal"/>
              <w:jc w:val="center"/>
            </w:pPr>
            <w:r>
              <w:t>органами Краснодарского края</w:t>
            </w:r>
          </w:p>
          <w:p w:rsidR="00B15BD9" w:rsidRDefault="00B15BD9">
            <w:pPr>
              <w:pStyle w:val="ConsPlusNormal"/>
              <w:jc w:val="center"/>
            </w:pPr>
            <w:r>
              <w:t>в пределах их компетенции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1 08 07082 01 0000 110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1 08 07300 01 0000 110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государственные пошлины за совершение прочих юридически значимых действий, подлежащие зачислению в бюджет субъекта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1 11 09012 02 0000 120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1 11 09022 02 0000 120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распоряжения правами на результаты научно-технической деятельности, находящимися в собственности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1 13 01072 02 0000 130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оказания информационных услуг государственными органами субъектов Российской Федерации, казенными учреждениями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1 13 01410 01 0000 130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Плата за предоставление государственными органами </w:t>
            </w:r>
            <w:r>
              <w:lastRenderedPageBreak/>
              <w:t>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1 13 01520 02 0000 130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1 13 01992 02 0000 130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1 13 02040 01 0000 130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1 13 02062 02 0000 130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1 13 02992 02 0000 130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доходы от компенсации затрат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1 14 02028 02 0000 410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реализации недвижимого имущества бюджетных, автономных учреждений, находящегося в собственности субъекта Российской Федерации, в части реализации основных средств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1 14 06042 02 0000 430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от продажи земельных участков, находящихся в собственности субъектов Российской </w:t>
            </w:r>
            <w:r>
              <w:lastRenderedPageBreak/>
              <w:t xml:space="preserve">Федерации, находящихся в пользовании бюджетных и автономных учреждений </w:t>
            </w:r>
            <w:hyperlink w:anchor="Par1272" w:history="1">
              <w:r w:rsidRPr="00B15BD9">
                <w:t>&lt;**&gt;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1 15 02020 02 0000 140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1 15 03020 02 0000 140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Сборы за выдачу лицензий органами государственными власти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1 15 07020 01 0000 140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осуществляется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1 16 23021 02 0000 140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1 16 23022 02 0000 140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1 16 25082 02 0000 140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водного законодательства, установленное на водных объектах, находящихся в собственности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1 16 25086 02 0000 140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1 16 32000 02 0000 140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1 16 33020 02 0000 140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1 16 35010 02 0000 140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Суммы по искам о возмещении вреда, причиненного окружающей среде, подлежащие зачислению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1 16 37020 02 0000 140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Поступления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1 16 46000 02 0000 140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</w:t>
            </w:r>
            <w:r>
              <w:lastRenderedPageBreak/>
              <w:t>за счет средств дорожных фондов субъектов Российской Федерации, либо в связи с уклонением от заключения таких контрактов или иных договоров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1 16 90020 02 0000 140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1 17 01020 02 0000 180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Невыясненные поступления, зачисляемые в бюджеты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1 17 05020 02 0000 180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неналоговые доходы бюджетов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1 17 05070 02 0000 180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proofErr w:type="gramStart"/>
            <w:r>
              <w:t>Прочие неналоговые доходы бюджетов субъектов Российской Федерации от поступления денежных средств, внесенных участником конкурса (аукциона), проводимого в целях заключения государственного контракта, финансируемого за счет средств дорожных фондов субъектов Российской Федерации,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в иных случаях, установленных законодательством Российской Федерации</w:t>
            </w:r>
            <w:proofErr w:type="gramEnd"/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1 18 02200 02 0000 151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Перечисления из бюджетов субъектов Российской Федерации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1 18 02000 02 0000 180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Поступления в бюджеты субъектов Российской Федерации (перечисления из бюджетов субъектов Российской Федерации) по </w:t>
            </w:r>
            <w:r>
              <w:lastRenderedPageBreak/>
              <w:t>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2 02 02000 00 0000 151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Субсидии бюджетам бюджетной системы Российской Федерации (межбюджетные субсидии)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2 02 03000 00 0000 151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Субвенции бюджетам субъектов Российской Федерации и муниципальных образований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2 02 04000 00 0000 151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Иные межбюджетные трансферты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2 02 09000 00 0000 151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безвозмездные поступления от других бюджетов бюджетной системы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2 07 02000 02 0000 180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Прочие безвозмездные поступления в бюджеты субъектов Российской Федерации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2 18 02000 02 0000 151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2 18 02000 02 0000 180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Доходы бюджетов субъектов Российской Федерации от возврата организациями остатков субсидий прошлых лет </w:t>
            </w:r>
            <w:hyperlink w:anchor="Par1269" w:history="1">
              <w:r w:rsidRPr="00B15BD9">
                <w:t>&lt;*&gt;</w:t>
              </w:r>
            </w:hyperlink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2 19 02000 02 0000 151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субъектов Российской Федерации</w:t>
            </w:r>
            <w:proofErr w:type="gramEnd"/>
          </w:p>
        </w:tc>
      </w:tr>
      <w:tr w:rsidR="00B15BD9" w:rsidRPr="00B15BD9" w:rsidTr="00B15BD9">
        <w:tc>
          <w:tcPr>
            <w:tcW w:w="1984" w:type="dxa"/>
          </w:tcPr>
          <w:p w:rsidR="00B15BD9" w:rsidRDefault="00B15BD9">
            <w:pPr>
              <w:pStyle w:val="ConsPlusNormal"/>
            </w:pPr>
          </w:p>
        </w:tc>
        <w:tc>
          <w:tcPr>
            <w:tcW w:w="2978" w:type="dxa"/>
          </w:tcPr>
          <w:p w:rsidR="00B15BD9" w:rsidRDefault="00B15BD9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4676" w:type="dxa"/>
          </w:tcPr>
          <w:p w:rsidR="00B15BD9" w:rsidRDefault="00B15BD9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 xml:space="preserve">остатков </w:t>
            </w:r>
            <w:r>
              <w:lastRenderedPageBreak/>
              <w:t>денежных средств бюджетов субъектов Российской Федерации</w:t>
            </w:r>
            <w:proofErr w:type="gramEnd"/>
          </w:p>
        </w:tc>
      </w:tr>
    </w:tbl>
    <w:p w:rsidR="00B15BD9" w:rsidRDefault="00B15BD9" w:rsidP="00B15BD9">
      <w:pPr>
        <w:pStyle w:val="ConsPlusNormal"/>
        <w:jc w:val="both"/>
      </w:pPr>
    </w:p>
    <w:p w:rsidR="00B15BD9" w:rsidRDefault="00B15BD9" w:rsidP="00B15BD9">
      <w:pPr>
        <w:pStyle w:val="ConsPlusNormal"/>
        <w:ind w:firstLine="540"/>
        <w:jc w:val="both"/>
      </w:pPr>
      <w:r>
        <w:t>--------------------------------</w:t>
      </w:r>
    </w:p>
    <w:p w:rsidR="00B15BD9" w:rsidRDefault="00B15BD9" w:rsidP="00B15BD9">
      <w:pPr>
        <w:pStyle w:val="ConsPlusNormal"/>
        <w:ind w:firstLine="540"/>
        <w:jc w:val="both"/>
      </w:pPr>
      <w:bookmarkStart w:id="1" w:name="Par1269"/>
      <w:bookmarkEnd w:id="1"/>
      <w:r>
        <w:t>&lt;*&gt; В том числе:</w:t>
      </w:r>
    </w:p>
    <w:p w:rsidR="00B15BD9" w:rsidRDefault="00B15BD9" w:rsidP="00B15BD9">
      <w:pPr>
        <w:pStyle w:val="ConsPlusNormal"/>
        <w:ind w:firstLine="540"/>
        <w:jc w:val="both"/>
      </w:pPr>
      <w:r>
        <w:t>1) по видам и подвидам доходов;</w:t>
      </w:r>
    </w:p>
    <w:p w:rsidR="00B15BD9" w:rsidRDefault="00B15BD9" w:rsidP="00B15BD9">
      <w:pPr>
        <w:pStyle w:val="ConsPlusNormal"/>
        <w:ind w:firstLine="540"/>
        <w:jc w:val="both"/>
      </w:pPr>
      <w:r>
        <w:t>2) по видам источников.</w:t>
      </w:r>
    </w:p>
    <w:p w:rsidR="00B15BD9" w:rsidRDefault="00B15BD9" w:rsidP="00B15BD9">
      <w:pPr>
        <w:pStyle w:val="ConsPlusNormal"/>
        <w:ind w:firstLine="540"/>
        <w:jc w:val="both"/>
      </w:pPr>
      <w:bookmarkStart w:id="2" w:name="Par1272"/>
      <w:bookmarkEnd w:id="2"/>
      <w:r>
        <w:t>&lt;**&gt; В части доходов, зачисляемых в краевой бюджет в соответствии с бюджетным законодательством.</w:t>
      </w:r>
    </w:p>
    <w:p w:rsidR="00023B0C" w:rsidRPr="00B15BD9" w:rsidRDefault="00023B0C">
      <w:pPr>
        <w:rPr>
          <w:rFonts w:ascii="Times New Roman" w:hAnsi="Times New Roman" w:cs="Times New Roman"/>
          <w:sz w:val="28"/>
          <w:szCs w:val="28"/>
        </w:rPr>
      </w:pPr>
    </w:p>
    <w:sectPr w:rsidR="00023B0C" w:rsidRPr="00B15BD9" w:rsidSect="00BE2984">
      <w:headerReference w:type="default" r:id="rId7"/>
      <w:pgSz w:w="11905" w:h="16838"/>
      <w:pgMar w:top="851" w:right="567" w:bottom="851" w:left="1701" w:header="22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984" w:rsidRDefault="00BE2984" w:rsidP="00BE2984">
      <w:pPr>
        <w:spacing w:after="0" w:line="240" w:lineRule="auto"/>
      </w:pPr>
      <w:r>
        <w:separator/>
      </w:r>
    </w:p>
  </w:endnote>
  <w:endnote w:type="continuationSeparator" w:id="0">
    <w:p w:rsidR="00BE2984" w:rsidRDefault="00BE2984" w:rsidP="00BE2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984" w:rsidRDefault="00BE2984" w:rsidP="00BE2984">
      <w:pPr>
        <w:spacing w:after="0" w:line="240" w:lineRule="auto"/>
      </w:pPr>
      <w:r>
        <w:separator/>
      </w:r>
    </w:p>
  </w:footnote>
  <w:footnote w:type="continuationSeparator" w:id="0">
    <w:p w:rsidR="00BE2984" w:rsidRDefault="00BE2984" w:rsidP="00BE2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3041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E2984" w:rsidRPr="00BE2984" w:rsidRDefault="00BE298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E298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E298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E298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3522">
          <w:rPr>
            <w:rFonts w:ascii="Times New Roman" w:hAnsi="Times New Roman" w:cs="Times New Roman"/>
            <w:noProof/>
            <w:sz w:val="24"/>
            <w:szCs w:val="24"/>
          </w:rPr>
          <w:t>28</w:t>
        </w:r>
        <w:r w:rsidRPr="00BE298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E2984" w:rsidRDefault="00BE29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D9"/>
    <w:rsid w:val="00023B0C"/>
    <w:rsid w:val="005A69B7"/>
    <w:rsid w:val="00773522"/>
    <w:rsid w:val="00B15BD9"/>
    <w:rsid w:val="00BE2984"/>
    <w:rsid w:val="00DB0929"/>
    <w:rsid w:val="00ED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5B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E2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984"/>
  </w:style>
  <w:style w:type="paragraph" w:styleId="a5">
    <w:name w:val="footer"/>
    <w:basedOn w:val="a"/>
    <w:link w:val="a6"/>
    <w:uiPriority w:val="99"/>
    <w:unhideWhenUsed/>
    <w:rsid w:val="00BE2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29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5B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E2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984"/>
  </w:style>
  <w:style w:type="paragraph" w:styleId="a5">
    <w:name w:val="footer"/>
    <w:basedOn w:val="a"/>
    <w:link w:val="a6"/>
    <w:uiPriority w:val="99"/>
    <w:unhideWhenUsed/>
    <w:rsid w:val="00BE2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2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52</Pages>
  <Words>10594</Words>
  <Characters>60390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3</cp:revision>
  <dcterms:created xsi:type="dcterms:W3CDTF">2016-05-16T09:07:00Z</dcterms:created>
  <dcterms:modified xsi:type="dcterms:W3CDTF">2016-05-16T09:10:00Z</dcterms:modified>
</cp:coreProperties>
</file>